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416F9" w14:textId="77777777" w:rsidR="00C87A6A" w:rsidRPr="00C87A6A" w:rsidRDefault="00C87A6A" w:rsidP="00243B19">
      <w:pPr>
        <w:rPr>
          <w:rFonts w:ascii="Times New Roman" w:eastAsia="Times New Roman" w:hAnsi="Times New Roman" w:cs="Times New Roman"/>
          <w:sz w:val="28"/>
          <w:szCs w:val="28"/>
        </w:rPr>
      </w:pPr>
      <w:bookmarkStart w:id="0" w:name="_GoBack"/>
      <w:bookmarkEnd w:id="0"/>
      <w:r w:rsidRPr="00C87A6A">
        <w:rPr>
          <w:rFonts w:ascii="Georgia" w:eastAsia="Times New Roman" w:hAnsi="Georgia" w:cs="Times New Roman"/>
          <w:color w:val="141823"/>
          <w:sz w:val="28"/>
          <w:szCs w:val="28"/>
          <w:shd w:val="clear" w:color="auto" w:fill="FFFFFF"/>
        </w:rPr>
        <w:t xml:space="preserve">ПРАВИЛА ПРОВЕДЕННЯ РЕКЛАМНОЇ АКЦІЇ/РОЗІГРАШУ «Дерево саджай – у мандрівку </w:t>
      </w:r>
      <w:proofErr w:type="gramStart"/>
      <w:r w:rsidRPr="00C87A6A">
        <w:rPr>
          <w:rFonts w:ascii="Georgia" w:eastAsia="Times New Roman" w:hAnsi="Georgia" w:cs="Times New Roman"/>
          <w:color w:val="141823"/>
          <w:sz w:val="28"/>
          <w:szCs w:val="28"/>
          <w:shd w:val="clear" w:color="auto" w:fill="FFFFFF"/>
        </w:rPr>
        <w:t>вирушай!»</w:t>
      </w:r>
      <w:proofErr w:type="gramEnd"/>
    </w:p>
    <w:p w14:paraId="2CF2551B" w14:textId="77777777" w:rsidR="00C87A6A" w:rsidRPr="00C87A6A" w:rsidRDefault="00C87A6A" w:rsidP="00243B19">
      <w:pPr>
        <w:spacing w:line="420" w:lineRule="atLeast"/>
        <w:rPr>
          <w:rFonts w:ascii="Times New Roman" w:eastAsia="Times New Roman" w:hAnsi="Times New Roman" w:cs="Times New Roman"/>
          <w:color w:val="141823"/>
        </w:rPr>
      </w:pPr>
    </w:p>
    <w:p w14:paraId="67B7B004"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 Організатор і Виконавець. </w:t>
      </w:r>
    </w:p>
    <w:p w14:paraId="0CE88709"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1.1. Організаторами і виконавцями Розіграшу є ООО «ТТВК», яке зареєстроване відповідно до законодавства України за адресою м. Київ, вул. Червоноармійська 72, оф. 7, ТОВ «УТТ» агент мобільного зв'язку ТревелСім. </w:t>
      </w:r>
    </w:p>
    <w:p w14:paraId="4F91283B"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Партнер: Представництво Міністерства туризму Ізраїлю в Україні </w:t>
      </w:r>
    </w:p>
    <w:p w14:paraId="0EC12F9C"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1.2. Для проведення Розіграшу і підведення підсумків Організатор створює Організаційний комітет (далі – Оргкомітет). Оргкомітет в своїх діях керується чинним законодавством України і Правилами і несе відповідальність за їх дотримання. </w:t>
      </w:r>
    </w:p>
    <w:p w14:paraId="244C34C9"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1.3. Розіграш проводиться з метою реклами послуг ТОВ «ТТВК», ТОВ «УТТ» агента мобільного зв'язку ТревелСім. 2. Учасники. </w:t>
      </w:r>
    </w:p>
    <w:p w14:paraId="1A91D6F1"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2.1. Учасниками розіграшу (далі – Учасники Акції/розіграшу або Учасники) є фізичні особи, що постійно проживають на території України, зареєстровані за місцем проживання на території України і що досягли 18 років, зареєстровані в соціальних мережах в мережі Інтернет: «Вконтакте» (</w:t>
      </w:r>
      <w:hyperlink r:id="rId4" w:tgtFrame="_blank" w:history="1">
        <w:r w:rsidRPr="00C87A6A">
          <w:rPr>
            <w:rFonts w:ascii="Times New Roman" w:eastAsia="Times New Roman" w:hAnsi="Times New Roman" w:cs="Times New Roman"/>
            <w:color w:val="3B5998"/>
          </w:rPr>
          <w:t>www.vkontakte.com</w:t>
        </w:r>
      </w:hyperlink>
      <w:r w:rsidRPr="00C87A6A">
        <w:rPr>
          <w:rFonts w:ascii="Times New Roman" w:eastAsia="Times New Roman" w:hAnsi="Times New Roman" w:cs="Times New Roman"/>
          <w:color w:val="141823"/>
        </w:rPr>
        <w:t>) і «Facebook» (</w:t>
      </w:r>
      <w:hyperlink r:id="rId5" w:history="1">
        <w:r w:rsidR="00E22A7E" w:rsidRPr="00DF7A16">
          <w:rPr>
            <w:rStyle w:val="Hyperlink"/>
            <w:rFonts w:ascii="Times New Roman" w:eastAsia="Times New Roman" w:hAnsi="Times New Roman" w:cs="Times New Roman"/>
          </w:rPr>
          <w:t>www.facebook.com)</w:t>
        </w:r>
      </w:hyperlink>
      <w:r w:rsidRPr="00C87A6A">
        <w:rPr>
          <w:rFonts w:ascii="Times New Roman" w:eastAsia="Times New Roman" w:hAnsi="Times New Roman" w:cs="Times New Roman"/>
          <w:color w:val="141823"/>
        </w:rPr>
        <w:t xml:space="preserve">. </w:t>
      </w:r>
    </w:p>
    <w:p w14:paraId="67EF9FCF"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2.2. Не визнаються Учасниками і не мають права брати в ньому участь працівники компанії - Організатора і їхні родичі, члени сім'ї (подружжя, діти, брати, сестри, батьки), а також особи, які не відповідають умовам або не виконують умови даних Правил. </w:t>
      </w:r>
    </w:p>
    <w:p w14:paraId="6ED2B43E"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2.3. Участь в розіграші можлива лише за умови чіткого дотримання всіх вимог чинних Правил. </w:t>
      </w:r>
    </w:p>
    <w:p w14:paraId="2459ABE1"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3. Територія і терміни проведення. </w:t>
      </w:r>
    </w:p>
    <w:p w14:paraId="1F23AC3C"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3.1. Розіграш проводиться по всій території України. </w:t>
      </w:r>
    </w:p>
    <w:p w14:paraId="369336F0"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3.2. Період проведення – з 24 березня по 27 травня 2016 року. </w:t>
      </w:r>
    </w:p>
    <w:p w14:paraId="48AF776B" w14:textId="77777777" w:rsidR="00E22A7E" w:rsidRDefault="00E22A7E" w:rsidP="00243B19">
      <w:pPr>
        <w:spacing w:line="420" w:lineRule="atLeast"/>
        <w:rPr>
          <w:rFonts w:ascii="Times New Roman" w:eastAsia="Times New Roman" w:hAnsi="Times New Roman" w:cs="Times New Roman"/>
          <w:color w:val="141823"/>
        </w:rPr>
      </w:pPr>
      <w:r>
        <w:rPr>
          <w:rFonts w:ascii="Times New Roman" w:eastAsia="Times New Roman" w:hAnsi="Times New Roman" w:cs="Times New Roman"/>
          <w:color w:val="141823"/>
        </w:rPr>
        <w:t>3.3</w:t>
      </w:r>
      <w:r w:rsidR="00C87A6A" w:rsidRPr="00C87A6A">
        <w:rPr>
          <w:rFonts w:ascii="Times New Roman" w:eastAsia="Times New Roman" w:hAnsi="Times New Roman" w:cs="Times New Roman"/>
          <w:color w:val="141823"/>
        </w:rPr>
        <w:t xml:space="preserve">. Строк проведення може бути змінений Організатором за його власним рішенням самостійно або у зв'язку з істотною зміною обставин, які не могли бути передбачені Організатором. </w:t>
      </w:r>
    </w:p>
    <w:p w14:paraId="0E8522BC"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4. Порядок проведення Акції/Розіграшу. </w:t>
      </w:r>
    </w:p>
    <w:p w14:paraId="24923820"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4.1. Право на участь в Акції/розіграші призів отримує кожен учасник, який виконав умови проведення розіграшу. </w:t>
      </w:r>
    </w:p>
    <w:p w14:paraId="187FF573"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lastRenderedPageBreak/>
        <w:t>4.2. Організатори проводять розіграш серед фото з посадженим деревом на сторінках Організаторів (TUI Ukraine, ТОВ «УТТ» агент мобільного зв'язку ТревелСім) в соціальних мережах «Вконтакте» (</w:t>
      </w:r>
      <w:hyperlink r:id="rId6" w:tgtFrame="_blank" w:history="1">
        <w:r w:rsidRPr="00C87A6A">
          <w:rPr>
            <w:rFonts w:ascii="Times New Roman" w:eastAsia="Times New Roman" w:hAnsi="Times New Roman" w:cs="Times New Roman"/>
            <w:color w:val="3B5998"/>
          </w:rPr>
          <w:t>www.vkontakte.com</w:t>
        </w:r>
      </w:hyperlink>
      <w:r w:rsidRPr="00C87A6A">
        <w:rPr>
          <w:rFonts w:ascii="Times New Roman" w:eastAsia="Times New Roman" w:hAnsi="Times New Roman" w:cs="Times New Roman"/>
          <w:color w:val="141823"/>
        </w:rPr>
        <w:t>) і «Facebook» (</w:t>
      </w:r>
      <w:hyperlink r:id="rId7" w:history="1">
        <w:r w:rsidR="00E22A7E" w:rsidRPr="00DF7A16">
          <w:rPr>
            <w:rStyle w:val="Hyperlink"/>
            <w:rFonts w:ascii="Times New Roman" w:eastAsia="Times New Roman" w:hAnsi="Times New Roman" w:cs="Times New Roman"/>
          </w:rPr>
          <w:t>www.facebook.com)</w:t>
        </w:r>
      </w:hyperlink>
      <w:r w:rsidRPr="00C87A6A">
        <w:rPr>
          <w:rFonts w:ascii="Times New Roman" w:eastAsia="Times New Roman" w:hAnsi="Times New Roman" w:cs="Times New Roman"/>
          <w:color w:val="141823"/>
        </w:rPr>
        <w:t xml:space="preserve">. </w:t>
      </w:r>
    </w:p>
    <w:p w14:paraId="7FF7FDBD"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4.3. Для участі в акції/розіграші учасникам необхідно бути підписаними на сторінки в соціальних мережах Facebook: TUI Ukraine: </w:t>
      </w:r>
      <w:hyperlink r:id="rId8" w:history="1">
        <w:r w:rsidRPr="00C87A6A">
          <w:rPr>
            <w:rFonts w:ascii="Times New Roman" w:eastAsia="Times New Roman" w:hAnsi="Times New Roman" w:cs="Times New Roman"/>
            <w:color w:val="3B5998"/>
          </w:rPr>
          <w:t>https://www.facebook.com/TUIUkraine</w:t>
        </w:r>
      </w:hyperlink>
      <w:r w:rsidR="00E22A7E">
        <w:rPr>
          <w:rFonts w:ascii="Times New Roman" w:eastAsia="Times New Roman" w:hAnsi="Times New Roman" w:cs="Times New Roman"/>
          <w:color w:val="141823"/>
        </w:rPr>
        <w:t xml:space="preserve"> Представництво Міністерства туризму Ізраїлю в </w:t>
      </w:r>
      <w:r w:rsidRPr="00C87A6A">
        <w:rPr>
          <w:rFonts w:ascii="Times New Roman" w:eastAsia="Times New Roman" w:hAnsi="Times New Roman" w:cs="Times New Roman"/>
          <w:color w:val="141823"/>
        </w:rPr>
        <w:t>Україні:</w:t>
      </w:r>
      <w:r w:rsidR="00E22A7E">
        <w:rPr>
          <w:rFonts w:ascii="Times New Roman" w:eastAsia="Times New Roman" w:hAnsi="Times New Roman" w:cs="Times New Roman"/>
          <w:color w:val="141823"/>
        </w:rPr>
        <w:t xml:space="preserve"> </w:t>
      </w:r>
      <w:hyperlink r:id="rId9" w:history="1">
        <w:r w:rsidRPr="00C87A6A">
          <w:rPr>
            <w:rFonts w:ascii="Times New Roman" w:eastAsia="Times New Roman" w:hAnsi="Times New Roman" w:cs="Times New Roman"/>
            <w:color w:val="3B5998"/>
          </w:rPr>
          <w:t>https://www.facebook.com/ZnakomimsIsraelem</w:t>
        </w:r>
      </w:hyperlink>
      <w:r w:rsidRPr="00C87A6A">
        <w:rPr>
          <w:rFonts w:ascii="Times New Roman" w:eastAsia="Times New Roman" w:hAnsi="Times New Roman" w:cs="Times New Roman"/>
          <w:color w:val="141823"/>
        </w:rPr>
        <w:t xml:space="preserve"> </w:t>
      </w:r>
    </w:p>
    <w:p w14:paraId="67CE2801"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ТревелСім: </w:t>
      </w:r>
      <w:hyperlink r:id="rId10" w:history="1">
        <w:r w:rsidRPr="00C87A6A">
          <w:rPr>
            <w:rFonts w:ascii="Times New Roman" w:eastAsia="Times New Roman" w:hAnsi="Times New Roman" w:cs="Times New Roman"/>
            <w:color w:val="3B5998"/>
          </w:rPr>
          <w:t>https://www.facebook.com/TravelSiM.ua</w:t>
        </w:r>
      </w:hyperlink>
      <w:r w:rsidRPr="00C87A6A">
        <w:rPr>
          <w:rFonts w:ascii="Times New Roman" w:eastAsia="Times New Roman" w:hAnsi="Times New Roman" w:cs="Times New Roman"/>
          <w:color w:val="141823"/>
        </w:rPr>
        <w:t xml:space="preserve"> </w:t>
      </w:r>
    </w:p>
    <w:p w14:paraId="6AE1A160"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4.4. Учасник розіграшу в період його проведення повинен посадити дерево, зробити фото і опублікувати його </w:t>
      </w:r>
      <w:r w:rsidR="00E22A7E">
        <w:rPr>
          <w:rFonts w:ascii="Times New Roman" w:eastAsia="Times New Roman" w:hAnsi="Times New Roman" w:cs="Times New Roman"/>
          <w:color w:val="141823"/>
        </w:rPr>
        <w:t xml:space="preserve">в коментарях до публікації (TUI </w:t>
      </w:r>
      <w:r w:rsidRPr="00C87A6A">
        <w:rPr>
          <w:rFonts w:ascii="Times New Roman" w:eastAsia="Times New Roman" w:hAnsi="Times New Roman" w:cs="Times New Roman"/>
          <w:color w:val="141823"/>
        </w:rPr>
        <w:t>Ukraine:</w:t>
      </w:r>
      <w:hyperlink r:id="rId11" w:history="1">
        <w:r w:rsidRPr="00C87A6A">
          <w:rPr>
            <w:rFonts w:ascii="Times New Roman" w:eastAsia="Times New Roman" w:hAnsi="Times New Roman" w:cs="Times New Roman"/>
            <w:color w:val="3B5998"/>
          </w:rPr>
          <w:t>https://www.facebook.com/TUIUkraine</w:t>
        </w:r>
      </w:hyperlink>
      <w:r w:rsidRPr="00C87A6A">
        <w:rPr>
          <w:rFonts w:ascii="Times New Roman" w:eastAsia="Times New Roman" w:hAnsi="Times New Roman" w:cs="Times New Roman"/>
          <w:color w:val="141823"/>
        </w:rPr>
        <w:t xml:space="preserve"> або ТревелСім:</w:t>
      </w:r>
      <w:hyperlink r:id="rId12" w:history="1">
        <w:r w:rsidRPr="00C87A6A">
          <w:rPr>
            <w:rFonts w:ascii="Times New Roman" w:eastAsia="Times New Roman" w:hAnsi="Times New Roman" w:cs="Times New Roman"/>
            <w:color w:val="3B5998"/>
          </w:rPr>
          <w:t>https://www.facebook.com/TravelSiM.ua</w:t>
        </w:r>
      </w:hyperlink>
      <w:r w:rsidRPr="00C87A6A">
        <w:rPr>
          <w:rFonts w:ascii="Times New Roman" w:eastAsia="Times New Roman" w:hAnsi="Times New Roman" w:cs="Times New Roman"/>
          <w:color w:val="141823"/>
        </w:rPr>
        <w:t xml:space="preserve">) Також необхідно поставити лайк конкурсній публікації від 24 березня 2016 і поділитися нею в своєму профілі. Профіль має бути відкритим. Кожен учасник може залишити не більше однієї публікації. На момент проведення конкурсу на сторінці учасника повинно бути не більше ніж 3 (три) активних конкурси. До розіграшу приймаються роботи, які не порушують правила сторінки, а також морально-етичні норми. </w:t>
      </w:r>
    </w:p>
    <w:p w14:paraId="6CF8D91B"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4.5. 27 травня 2016 р. серед учасників, які виконають всі умови конкурсу, буде вибраний переможець за допомогою сервісу </w:t>
      </w:r>
      <w:hyperlink r:id="rId13" w:tgtFrame="_blank" w:history="1">
        <w:r w:rsidRPr="00C87A6A">
          <w:rPr>
            <w:rFonts w:ascii="Times New Roman" w:eastAsia="Times New Roman" w:hAnsi="Times New Roman" w:cs="Times New Roman"/>
            <w:color w:val="3B5998"/>
          </w:rPr>
          <w:t>Random.org.</w:t>
        </w:r>
      </w:hyperlink>
      <w:r w:rsidRPr="00C87A6A">
        <w:rPr>
          <w:rFonts w:ascii="Times New Roman" w:eastAsia="Times New Roman" w:hAnsi="Times New Roman" w:cs="Times New Roman"/>
          <w:color w:val="141823"/>
        </w:rPr>
        <w:t xml:space="preserve"> Результати розіграшу будуть оголошені на сторінках TUI Ukraine, ТревелСім і в «Вконтакте» (</w:t>
      </w:r>
      <w:hyperlink r:id="rId14" w:tgtFrame="_blank" w:history="1">
        <w:r w:rsidRPr="00C87A6A">
          <w:rPr>
            <w:rFonts w:ascii="Times New Roman" w:eastAsia="Times New Roman" w:hAnsi="Times New Roman" w:cs="Times New Roman"/>
            <w:color w:val="3B5998"/>
          </w:rPr>
          <w:t>www.vkontakte.com</w:t>
        </w:r>
      </w:hyperlink>
      <w:r w:rsidRPr="00C87A6A">
        <w:rPr>
          <w:rFonts w:ascii="Times New Roman" w:eastAsia="Times New Roman" w:hAnsi="Times New Roman" w:cs="Times New Roman"/>
          <w:color w:val="141823"/>
        </w:rPr>
        <w:t>) і «Facebook» (</w:t>
      </w:r>
      <w:hyperlink r:id="rId15" w:history="1">
        <w:r w:rsidR="00E22A7E" w:rsidRPr="00DF7A16">
          <w:rPr>
            <w:rStyle w:val="Hyperlink"/>
            <w:rFonts w:ascii="Times New Roman" w:eastAsia="Times New Roman" w:hAnsi="Times New Roman" w:cs="Times New Roman"/>
          </w:rPr>
          <w:t>www.facebook.com)</w:t>
        </w:r>
      </w:hyperlink>
      <w:r w:rsidRPr="00C87A6A">
        <w:rPr>
          <w:rFonts w:ascii="Times New Roman" w:eastAsia="Times New Roman" w:hAnsi="Times New Roman" w:cs="Times New Roman"/>
          <w:color w:val="141823"/>
        </w:rPr>
        <w:t xml:space="preserve">. </w:t>
      </w:r>
    </w:p>
    <w:p w14:paraId="21ADDD1E"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5. Отримання призу* </w:t>
      </w:r>
    </w:p>
    <w:p w14:paraId="26088890"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5.1. Призом цього конкурсу є подорож/тур до Ізраїлю на тиждень (7 ночей) для 2 (двох) людей, готель 4 *, харчування BB, включаючи авіапереліт. Вартість призу становить 1 грн. </w:t>
      </w:r>
    </w:p>
    <w:p w14:paraId="306BCCC9"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5.2. Період реалізації призу/дати подорожі повинні відбутися в період з 1 червня до 31 грудня 2016 року. </w:t>
      </w:r>
    </w:p>
    <w:p w14:paraId="329C1802"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5.3. Переможець отримує додатковий приз від ТревелСім - елітний номер формату 3в1 з подарунковим балансом 1000,00 грн. Вартість призу становить 1 грн. </w:t>
      </w:r>
    </w:p>
    <w:p w14:paraId="2951C82A"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5.4. Якщо протягом тижня переможець акції не виходить на зв'язок з організаторами, він автоматично позбавляється призу, і його отримує наступний у списку. </w:t>
      </w:r>
    </w:p>
    <w:p w14:paraId="4178B904"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6. Умови визначення переможців. </w:t>
      </w:r>
    </w:p>
    <w:p w14:paraId="4F5EAC6A"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6.1. Визначення Учасників, які отримають право на отримання призу (далі - «Переможці»), здійснюється відповідно до чинних Правил і з дотриманням процедури, вказаної в розділі 4. </w:t>
      </w:r>
    </w:p>
    <w:p w14:paraId="7E092FCD"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6.1.2. Переможці будуть визначені випадковим чином серед групи учасників, які взяли участь в Акції/розіграші у відповідності с п. 4.5. </w:t>
      </w:r>
    </w:p>
    <w:p w14:paraId="417BCEBF"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6.2. Визначення Учасників, які отримали право на здобуття призу Акції/розіграшу, відбувається за участю представників Організаторів. </w:t>
      </w:r>
    </w:p>
    <w:p w14:paraId="45B75838"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6.3. Переможець зобов'язаний надати фоторепортаж (2-3 фотографії) або відео, на якому збережений процес посадки дерева. </w:t>
      </w:r>
    </w:p>
    <w:p w14:paraId="25C0263A"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7. Умови отримання призів. </w:t>
      </w:r>
    </w:p>
    <w:p w14:paraId="5787364B"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7.1. Для отримання призу Учасниками, які будуть визначені такими, яким надається право на отримання призу, необхідно надати одному з Організаторів (TUI Ukraine): 7.1.1. паспортні дані (копію паспорта), копію ідентифікаційного кода; </w:t>
      </w:r>
    </w:p>
    <w:p w14:paraId="793AB010"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7.1.2. контактну інформацію про Переможця Акції/розіграшу (адреса електронної пошти і\або телефон). </w:t>
      </w:r>
    </w:p>
    <w:p w14:paraId="5B814754"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7.2. Якщо Учасник, який буде визначений таким, якому надається право на здобуття призу, не надасть або надасть не в повному обсязі документи та інформацію, вказані в п. </w:t>
      </w:r>
    </w:p>
    <w:p w14:paraId="099A428D"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7.2.1., Організатори залишають за собою право відмовити у видачі даного призу даному Учасникові. </w:t>
      </w:r>
    </w:p>
    <w:p w14:paraId="7DF7D750"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7.3. Дату і час отримання призів Учасникам, що виграли у Акції/розіграші, Організатор повідомляє електронним листом або іншим способом, вказаним учасникам. Приз вручаються особисто Переможцям або їхнім законним представникам за наступними адресами офісів Організатора: </w:t>
      </w:r>
    </w:p>
    <w:p w14:paraId="280C0BD4"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 м. Київ, вул. В. Гетьмана 1, оф. 1027 Телефон: 0 800 500 394 </w:t>
      </w:r>
    </w:p>
    <w:p w14:paraId="712E8FEA"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 м. Дніпропетровськ, вул. Володимира Мономаха, 8 (колишня вул. Московська) Телефон: +38 (0562) 314-545 </w:t>
      </w:r>
    </w:p>
    <w:p w14:paraId="2254044A"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 м. Львів, вул. Костюшка, 8, 79000, Телефон: +38 (032) 244-55-44 (багатоканальний) </w:t>
      </w:r>
    </w:p>
    <w:p w14:paraId="0C353D2A"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 м. Харків, вул. Чернишевська 13, БЦ "Ліра", оф. 504 Телефон: +38 (057) 76-27-666 </w:t>
      </w:r>
    </w:p>
    <w:p w14:paraId="71782329" w14:textId="77777777" w:rsidR="00E22A7E"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 м. Одеса, вул. Троїцька, 33а, бізнес-центр «Троїцький», оф. 304-а, 3 поверх Телефон: +38 (048) 729-73-73 7.4. </w:t>
      </w:r>
    </w:p>
    <w:p w14:paraId="28E9D0DC"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Для отримання призів в рамках розіграшу призів за кожною конкретною Акцією Переможець повинен надати Організаторові інформацію (зокрема, особисту інформацію), визначену чинними Правилами. Фактом участі в Акції/розіграші Учасник підтверджує достовірність наданої інформації і згоду на її подальше використання таким чином, як це вказано в чинних Правилах. </w:t>
      </w:r>
    </w:p>
    <w:p w14:paraId="2CFE503B"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7.5. Право власності на приз переходить до Учасника з моменту отримання призу відповідно до умов даних Правив. До цього моменту всі призи є власністю Організатора. </w:t>
      </w:r>
    </w:p>
    <w:p w14:paraId="3358A5C6"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7.6. Неможливість зв'язатися з Переможцем Акції по електронній пошті або телефону протягом двох місяців з моменту завершення Акції, невиконання умов цих Правил, відсутність запиту на приз протягом 7 календарних днів після надання інформації про місце і час отримання та паспортних даних, ідентифікаційного коду в разі виграшу, позбавляє такого Переможця права на отримання призу. Компенсація за неотриманий приз Переможцеві Акції не надається. </w:t>
      </w:r>
    </w:p>
    <w:p w14:paraId="6ADC7B90"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8. Переможці. </w:t>
      </w:r>
    </w:p>
    <w:p w14:paraId="277D2CF7"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8.1. Якщо Переможець Акції/розіграшу, з будь-яких не залежних від Організаторів причин (зокрема, якщо контактна адреса, П.І.Б., номер телефону або інша інформація про Учасника була змінена або була вказана невірно і / або нерозбірливо, інше) не має можливості отримати приз, такий Учасник не має права на отримання жодних додаткових заохочень, компенсацій та інших виплат від Організатора. </w:t>
      </w:r>
    </w:p>
    <w:p w14:paraId="0832B7B5"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8.2. Взявши участь в Акції/розіграші, Учасники надають свою згоду на: </w:t>
      </w:r>
    </w:p>
    <w:p w14:paraId="1CBE422B"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8.2.1. отримання Організатором особистої інформації, що міститься в документах, копії яких надаються Учасниками згідно з цими Правилами; </w:t>
      </w:r>
    </w:p>
    <w:p w14:paraId="49FD33ED"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8.2.2. використання такої інформації Організатором з метою проведення Акції відповідно до чинного законодавства України; </w:t>
      </w:r>
    </w:p>
    <w:p w14:paraId="11BDEFCE"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8.2.3. копій документів, надані Організаторові, не підлягають поверненню Учасникам. 9. Надання інформації. </w:t>
      </w:r>
    </w:p>
    <w:p w14:paraId="3EA56A1C"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9.1. Для отримання призу в рамках конкретної акції/розіграшу Учасник повинен надати Організаторові інформацію (зокрема, особисті дані), визначену даними Правилами. </w:t>
      </w:r>
    </w:p>
    <w:p w14:paraId="6AE47775"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9.2. Ця інформація може бути змінена Учасником протягом всього терміну проведення Акції/розіграшу шляхом додаткового інформування Організаторів. </w:t>
      </w:r>
    </w:p>
    <w:p w14:paraId="59C7A1B0"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9.3. Беручи участь в акції/розіграші кожен Учасник тим самим підтверджує свою згоду на використання Організатором наданої інформації, з маркетинговою і / або будь-якою іншою метою методами, які не суперечать чинному законодавству України (зокрема, шляхом передачі третім особам), зокрема, на безвідплатне використання його імені, прізвища, фотографії, інтерв'ю або інших матеріалів про нього з рекламною / маркетинговою метою, зокрема право публікації (в т.ч. його імені і фотографії), а також для відправки інформації, повідомлень (в т.ч. рекламного характеру) тощо, без будь-яких обмежень за територією, часом і способом використання, і таке використання жодним чином не відшкодовуватиметься Організатором і / або будь-якою третьою особою. Надання такої згоди також розглядається в розумінні ст. 296, 307, 308 Цивільного Кодексу України. </w:t>
      </w:r>
    </w:p>
    <w:p w14:paraId="5A92C337"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9.4. Організатор гарантує, що під час збору і подальшого використання отриманої інформації він дотримуватиметься всіх положень чинного законодавства України щодо недоторканості особистої інформації та захисту персональних даних. Надання інформації іншим особам можливо лише на підставах і в порядку, визначеному чинним законодавством України. </w:t>
      </w:r>
    </w:p>
    <w:p w14:paraId="4B57EC7F"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 Обмеження. </w:t>
      </w:r>
    </w:p>
    <w:p w14:paraId="0718A3F9"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10.1. Відповідальність Організаторів не виходить за межі вартості і кількості призів, вказаних в чинних Правилах. </w:t>
      </w:r>
    </w:p>
    <w:p w14:paraId="57574725"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10.2. Організатори не несуть відповідальності за роботу інтернет-провайдерів, операторів зв'язку, будь-які помилки поштових або інших служб, в результаті яких поштові і електронні відправлення не надійшли або надійшли із запізненням, були загублені або пошкоджені. </w:t>
      </w:r>
    </w:p>
    <w:p w14:paraId="4A513F6A"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10.3. Організатори не несуть відповідальності за неможливість надання призу Учасникам з будь-яких причин, не залежних від Організаторів, зокрема у випадку, якщо контактна адреса, ім'я та по батькові і / або прізвище, номер телефону або інший спосіб зв'язку з Учасником були вказані невірно і / або нерозбірливо, або змінені. При цьому такий Учасник не має права на отримання від Організаторів будь-якої компенсації. </w:t>
      </w:r>
    </w:p>
    <w:p w14:paraId="29FAB1B5"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10.4. Організатори не несуть відповідальності щодо подальшого використання наданих призів Переможцями Акції/розіграшу після їх отримання, і за неможливість Переможців і / або скористатися наданим призом з будь-яких причинах. </w:t>
      </w:r>
    </w:p>
    <w:p w14:paraId="11802B52"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10.5. Організатори не вступають в будь-які суперечки щодо визнання будь-яких осіб Учасниками і прав на отримання призів. Організатори не беруть на себе відповідальності за визначення прав сторін в будь-яких суперечках. </w:t>
      </w:r>
    </w:p>
    <w:p w14:paraId="7D0AB5F6"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10.6. Отримання призу допускається лише особами, що є Учасниками. Не допускаються будь-які дії, де приз буде предметом операції або засобом оплати. </w:t>
      </w:r>
    </w:p>
    <w:p w14:paraId="1EF3A205"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10.7. Учасники самостійно несуть відповідальність за достовірність наданої ними інформації (зокрема інформації щодо контактів з ними і адреси). </w:t>
      </w:r>
    </w:p>
    <w:p w14:paraId="039B52D7"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10.8. В разі виникнення ситуації, яка допускає неоднозначне тлумачення даних Правил, будь-яких спірних питань і / або питань, не врегульованому чинними Правилами, остаточне рішення приймається Організатором (Оргкомітетом) згідно з вимогами чинного законодавства України. </w:t>
      </w:r>
    </w:p>
    <w:p w14:paraId="78C5BE58"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10.9. У випадку якщо Учасник по яких-небудь причинах не може отримати приз особисто, такий Учасник не має права передати / поступитися своїм правом третій особі. </w:t>
      </w:r>
    </w:p>
    <w:p w14:paraId="552437AB"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10.10. Організатори не несуть відповідальності в разі настання форс-мажорних обставин, таких як стихійні лиха, пожежа, повінь, військові дії будь-якого характеру, блокади, істотні зміни в законодавстві, що діють на території проведення Акції, інші непідвладні контролю з боку Організаторів обставини. </w:t>
      </w:r>
    </w:p>
    <w:p w14:paraId="69788524"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10.11. Організатори залишають за собою право не приймати фото і не включати учасника в список розіграшу, якщо: його профіль є несправжнім або виглядає так (відсутність реальної фотографії профілю, базової інформації, достатньої для ідентифікації людини на момент визначення учасників списку, відсутність спільних фотографій або приєднаних іншими користувачами мережі, недавно створений профіль тощо); якщо профіль є рекламно-маркетинговим, створеним паралельно з чинним для участі в розіграші двічі; якщо інформація профілю прихована від перегляду цілеспрямовано (тобто в налаштуваннях конфіденційності закритий доступ до будь-якої інформації на сторінці). </w:t>
      </w:r>
    </w:p>
    <w:p w14:paraId="4F98B71B" w14:textId="77777777" w:rsidR="00243B19"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 xml:space="preserve">10.12. Організатори залишають за собою право не відповідати на компрометуючі повідомлення, претензії або бездоказові звинувачення Коментарі, які завдають шкоди їхньому іміджу або учасникам нашої спільноти, будуть видалені без попередження, а учасники назавжди залишать нашу сторінку. </w:t>
      </w:r>
    </w:p>
    <w:p w14:paraId="30B55868" w14:textId="77777777" w:rsidR="00C87A6A" w:rsidRPr="00C87A6A"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t>10.13. Працівники Компаній - Організаторів не мають права брати участь в даному розіграші.</w:t>
      </w:r>
    </w:p>
    <w:p w14:paraId="380D6034" w14:textId="77777777" w:rsidR="00C87A6A" w:rsidRDefault="00C87A6A" w:rsidP="00243B19">
      <w:pPr>
        <w:spacing w:line="420" w:lineRule="atLeast"/>
        <w:rPr>
          <w:rFonts w:ascii="Times New Roman" w:eastAsia="Times New Roman" w:hAnsi="Times New Roman" w:cs="Times New Roman"/>
          <w:color w:val="141823"/>
        </w:rPr>
      </w:pPr>
      <w:hyperlink r:id="rId16" w:history="1">
        <w:r w:rsidRPr="00C87A6A">
          <w:rPr>
            <w:rFonts w:ascii="Times New Roman" w:eastAsia="Times New Roman" w:hAnsi="Times New Roman" w:cs="Times New Roman"/>
            <w:color w:val="3B5998"/>
          </w:rPr>
          <w:t>https://www.facebook.com/TravelSiM.ua</w:t>
        </w:r>
      </w:hyperlink>
    </w:p>
    <w:p w14:paraId="74307D3C" w14:textId="77777777" w:rsidR="00C87A6A" w:rsidRDefault="00C87A6A" w:rsidP="00243B19">
      <w:pPr>
        <w:spacing w:line="420" w:lineRule="atLeast"/>
        <w:rPr>
          <w:rFonts w:ascii="Times New Roman" w:eastAsia="Times New Roman" w:hAnsi="Times New Roman" w:cs="Times New Roman"/>
          <w:color w:val="141823"/>
        </w:rPr>
      </w:pPr>
      <w:r w:rsidRPr="00C87A6A">
        <w:rPr>
          <w:rFonts w:ascii="Times New Roman" w:eastAsia="Times New Roman" w:hAnsi="Times New Roman" w:cs="Times New Roman"/>
          <w:color w:val="141823"/>
        </w:rPr>
        <w:fldChar w:fldCharType="begin"/>
      </w:r>
      <w:r w:rsidRPr="00C87A6A">
        <w:rPr>
          <w:rFonts w:ascii="Times New Roman" w:eastAsia="Times New Roman" w:hAnsi="Times New Roman" w:cs="Times New Roman"/>
          <w:color w:val="141823"/>
        </w:rPr>
        <w:instrText xml:space="preserve"> HYPERLINK "https://www.facebook.com/ZnakomimsIsraelem" </w:instrText>
      </w:r>
      <w:r w:rsidRPr="00C87A6A">
        <w:rPr>
          <w:rFonts w:ascii="Times New Roman" w:eastAsia="Times New Roman" w:hAnsi="Times New Roman" w:cs="Times New Roman"/>
          <w:color w:val="141823"/>
        </w:rPr>
      </w:r>
      <w:r w:rsidRPr="00C87A6A">
        <w:rPr>
          <w:rFonts w:ascii="Times New Roman" w:eastAsia="Times New Roman" w:hAnsi="Times New Roman" w:cs="Times New Roman"/>
          <w:color w:val="141823"/>
        </w:rPr>
        <w:fldChar w:fldCharType="separate"/>
      </w:r>
      <w:r w:rsidRPr="00C87A6A">
        <w:rPr>
          <w:rFonts w:ascii="Times New Roman" w:eastAsia="Times New Roman" w:hAnsi="Times New Roman" w:cs="Times New Roman"/>
          <w:color w:val="3B5998"/>
        </w:rPr>
        <w:t>https://www.facebook.com/ZnakomimsIsraelem</w:t>
      </w:r>
      <w:r w:rsidRPr="00C87A6A">
        <w:rPr>
          <w:rFonts w:ascii="Times New Roman" w:eastAsia="Times New Roman" w:hAnsi="Times New Roman" w:cs="Times New Roman"/>
          <w:color w:val="141823"/>
        </w:rPr>
        <w:fldChar w:fldCharType="end"/>
      </w:r>
    </w:p>
    <w:p w14:paraId="0341588B" w14:textId="77777777" w:rsidR="00C87A6A" w:rsidRPr="00C87A6A" w:rsidRDefault="00C87A6A" w:rsidP="00243B19">
      <w:pPr>
        <w:spacing w:line="420" w:lineRule="atLeast"/>
        <w:rPr>
          <w:rFonts w:ascii="Times New Roman" w:eastAsia="Times New Roman" w:hAnsi="Times New Roman" w:cs="Times New Roman"/>
          <w:color w:val="141823"/>
          <w:lang w:val="ru-RU"/>
        </w:rPr>
      </w:pPr>
      <w:hyperlink r:id="rId17" w:history="1">
        <w:r w:rsidRPr="00C87A6A">
          <w:rPr>
            <w:rFonts w:ascii="Times New Roman" w:eastAsia="Times New Roman" w:hAnsi="Times New Roman" w:cs="Times New Roman"/>
            <w:color w:val="3B5998"/>
          </w:rPr>
          <w:t>https://www.facebook.com/TUIUkraine</w:t>
        </w:r>
      </w:hyperlink>
    </w:p>
    <w:p w14:paraId="7CEE75C7" w14:textId="77777777" w:rsidR="00426EB2" w:rsidRPr="00C87A6A" w:rsidRDefault="00243B19" w:rsidP="00243B19">
      <w:pPr>
        <w:rPr>
          <w:rFonts w:ascii="Times New Roman" w:hAnsi="Times New Roman" w:cs="Times New Roman"/>
          <w:lang w:val="ru-RU"/>
        </w:rPr>
      </w:pPr>
    </w:p>
    <w:sectPr w:rsidR="00426EB2" w:rsidRPr="00C87A6A" w:rsidSect="004E39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6A"/>
    <w:rsid w:val="0022136E"/>
    <w:rsid w:val="00243B19"/>
    <w:rsid w:val="004E3942"/>
    <w:rsid w:val="00C87A6A"/>
    <w:rsid w:val="00E22A7E"/>
    <w:rsid w:val="00E5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77E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946495">
      <w:bodyDiv w:val="1"/>
      <w:marLeft w:val="0"/>
      <w:marRight w:val="0"/>
      <w:marTop w:val="0"/>
      <w:marBottom w:val="0"/>
      <w:divBdr>
        <w:top w:val="none" w:sz="0" w:space="0" w:color="auto"/>
        <w:left w:val="none" w:sz="0" w:space="0" w:color="auto"/>
        <w:bottom w:val="none" w:sz="0" w:space="0" w:color="auto"/>
        <w:right w:val="none" w:sz="0" w:space="0" w:color="auto"/>
      </w:divBdr>
    </w:div>
    <w:div w:id="1989285644">
      <w:bodyDiv w:val="1"/>
      <w:marLeft w:val="0"/>
      <w:marRight w:val="0"/>
      <w:marTop w:val="0"/>
      <w:marBottom w:val="0"/>
      <w:divBdr>
        <w:top w:val="none" w:sz="0" w:space="0" w:color="auto"/>
        <w:left w:val="none" w:sz="0" w:space="0" w:color="auto"/>
        <w:bottom w:val="none" w:sz="0" w:space="0" w:color="auto"/>
        <w:right w:val="none" w:sz="0" w:space="0" w:color="auto"/>
      </w:divBdr>
      <w:divsChild>
        <w:div w:id="311521187">
          <w:marLeft w:val="0"/>
          <w:marRight w:val="0"/>
          <w:marTop w:val="0"/>
          <w:marBottom w:val="420"/>
          <w:divBdr>
            <w:top w:val="none" w:sz="0" w:space="0" w:color="auto"/>
            <w:left w:val="none" w:sz="0" w:space="0" w:color="auto"/>
            <w:bottom w:val="none" w:sz="0" w:space="0" w:color="auto"/>
            <w:right w:val="none" w:sz="0" w:space="0" w:color="auto"/>
          </w:divBdr>
        </w:div>
        <w:div w:id="1738624992">
          <w:marLeft w:val="0"/>
          <w:marRight w:val="0"/>
          <w:marTop w:val="0"/>
          <w:marBottom w:val="42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TUIUkraine" TargetMode="External"/><Relationship Id="rId12" Type="http://schemas.openxmlformats.org/officeDocument/2006/relationships/hyperlink" Target="https://www.facebook.com/TravelSiM.ua" TargetMode="External"/><Relationship Id="rId13" Type="http://schemas.openxmlformats.org/officeDocument/2006/relationships/hyperlink" Target="http://l.facebook.com/l.php?u=http%3A%2F%2FRandom.org%2F&amp;h=iAQHUu4aJ&amp;s=1" TargetMode="External"/><Relationship Id="rId14" Type="http://schemas.openxmlformats.org/officeDocument/2006/relationships/hyperlink" Target="http://l.facebook.com/l.php?u=http%3A%2F%2Fwww.vkontakte.com%2F&amp;h=cAQGHpjaO&amp;s=1" TargetMode="External"/><Relationship Id="rId15" Type="http://schemas.openxmlformats.org/officeDocument/2006/relationships/hyperlink" Target="http://www.facebook.com)" TargetMode="External"/><Relationship Id="rId16" Type="http://schemas.openxmlformats.org/officeDocument/2006/relationships/hyperlink" Target="https://www.facebook.com/TravelSiM.ua" TargetMode="External"/><Relationship Id="rId17" Type="http://schemas.openxmlformats.org/officeDocument/2006/relationships/hyperlink" Target="https://www.facebook.com/TUIUkrain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vkontakte.com/" TargetMode="External"/><Relationship Id="rId5" Type="http://schemas.openxmlformats.org/officeDocument/2006/relationships/hyperlink" Target="http://www.facebook.com)" TargetMode="External"/><Relationship Id="rId6" Type="http://schemas.openxmlformats.org/officeDocument/2006/relationships/hyperlink" Target="http://l.facebook.com/l.php?u=http%3A%2F%2Fwww.vkontakte.com%2F&amp;h=HAQEkBwGV&amp;s=1" TargetMode="External"/><Relationship Id="rId7" Type="http://schemas.openxmlformats.org/officeDocument/2006/relationships/hyperlink" Target="http://www.facebook.com)" TargetMode="External"/><Relationship Id="rId8" Type="http://schemas.openxmlformats.org/officeDocument/2006/relationships/hyperlink" Target="https://www.facebook.com/TUIUkraine" TargetMode="External"/><Relationship Id="rId9" Type="http://schemas.openxmlformats.org/officeDocument/2006/relationships/hyperlink" Target="https://www.facebook.com/ZnakomimsIsraelem" TargetMode="External"/><Relationship Id="rId10" Type="http://schemas.openxmlformats.org/officeDocument/2006/relationships/hyperlink" Target="https://www.facebook.com/TravelSi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2034</Words>
  <Characters>11596</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dc:creator>
  <cp:keywords/>
  <dc:description/>
  <cp:lastModifiedBy>Tetyana</cp:lastModifiedBy>
  <cp:revision>1</cp:revision>
  <dcterms:created xsi:type="dcterms:W3CDTF">2016-03-25T08:34:00Z</dcterms:created>
  <dcterms:modified xsi:type="dcterms:W3CDTF">2016-03-25T09:22:00Z</dcterms:modified>
</cp:coreProperties>
</file>